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Stilspringen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 xml:space="preserve">Höhe:</w:t>
        <w:tab/>
        <w:tab/>
        <w:tab/>
        <w:t xml:space="preserve">       </w:t>
        <w:tab/>
        <w:tab/>
        <w:tab/>
        <w:t xml:space="preserve">    Viereck 7 x 14 m</w:t>
        <w:br w:type="textWrapping"/>
      </w:r>
    </w:p>
    <w:tbl>
      <w:tblPr>
        <w:tblStyle w:val="Table1"/>
        <w:tblW w:w="10200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660"/>
        <w:gridCol w:w="855"/>
        <w:gridCol w:w="2565"/>
        <w:gridCol w:w="1560"/>
        <w:gridCol w:w="2400"/>
        <w:tblGridChange w:id="0">
          <w:tblGrid>
            <w:gridCol w:w="2160"/>
            <w:gridCol w:w="660"/>
            <w:gridCol w:w="855"/>
            <w:gridCol w:w="2565"/>
            <w:gridCol w:w="1560"/>
            <w:gridCol w:w="2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Startnummer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Reiter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51"/>
        <w:gridCol w:w="8079"/>
        <w:tblGridChange w:id="0">
          <w:tblGrid>
            <w:gridCol w:w="1271"/>
            <w:gridCol w:w="851"/>
            <w:gridCol w:w="807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Hindernisnummer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Fehler-punkte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Jeder Stangenabwurf oder Verweigerung mindert die Wertnote um 0,5 Punkte.</w:t>
        <w:br w:type="textWrapping"/>
        <w:t xml:space="preserve">Die 3. Verweigerung führt zum Ausschluss.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Allgemeine Bewertung</w:t>
      </w:r>
    </w:p>
    <w:tbl>
      <w:tblPr>
        <w:tblStyle w:val="Table3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134"/>
        <w:gridCol w:w="1134"/>
        <w:gridCol w:w="1134"/>
        <w:gridCol w:w="3685"/>
        <w:tblGridChange w:id="0">
          <w:tblGrid>
            <w:gridCol w:w="3119"/>
            <w:gridCol w:w="1134"/>
            <w:gridCol w:w="1134"/>
            <w:gridCol w:w="1134"/>
            <w:gridCol w:w="3685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sehr gut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Ordnung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weiter üben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Aufmarschieren und Grüßen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Zügelführung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Korrektes Umfassen bei Handwechsel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Körperhaltung des Reiters/</w:t>
              <w:br w:type="textWrapping"/>
              <w:t xml:space="preserve">Blick zum Sprung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Korrekter Galopp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Galoppwechsel bei Handwechsel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Qualität des Galopps (Fleiß, Bergaufgalopp)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Linienführung im Parcours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Wertnote: _______________________</w:t>
        <w:tab/>
        <w:tab/>
        <w:tab/>
        <w:tab/>
        <w:t xml:space="preserve">Platz: ____</w:t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-380363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5B6D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FA475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A4754"/>
  </w:style>
  <w:style w:type="paragraph" w:styleId="Fuzeile">
    <w:name w:val="footer"/>
    <w:basedOn w:val="Standard"/>
    <w:link w:val="FuzeileZchn"/>
    <w:uiPriority w:val="99"/>
    <w:unhideWhenUsed w:val="1"/>
    <w:rsid w:val="00FA4754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A47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N61Py86cUjRvrw5WNMM5LkSIw==">CgMxLjA4AHIhMTZ1amlydjdMZHpzN3dHcFRPQXJzd2hUX3Uxc2pld2lI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2023-05-22T20:51:00Z</dcterms:created>
  <dc:creator>Tim Gardt</dc:creator>
</cp:coreProperties>
</file>